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ind w:left="17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 РОДИТЕЛЯМ</w:t>
      </w:r>
    </w:p>
    <w:p>
      <w:pPr>
        <w:pStyle w:val="5"/>
        <w:spacing w:line="360" w:lineRule="auto"/>
        <w:ind w:left="1792" w:right="17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НЕСОВЕРШЕННОЛЕТНИХ ДЕТЕЙ</w:t>
      </w:r>
    </w:p>
    <w:p>
      <w:pPr>
        <w:pStyle w:val="4"/>
        <w:spacing w:before="0" w:line="360" w:lineRule="auto"/>
        <w:ind w:right="107" w:firstLine="720"/>
        <w:rPr>
          <w:sz w:val="22"/>
          <w:szCs w:val="22"/>
        </w:rPr>
      </w:pPr>
      <w:r>
        <w:rPr>
          <w:sz w:val="22"/>
          <w:szCs w:val="22"/>
        </w:rPr>
        <w:t>Законными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представителями</w:t>
      </w:r>
      <w:r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  <w:lang w:val="ru-RU"/>
        </w:rPr>
        <w:t>ребёнка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осуществлении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являются</w:t>
      </w:r>
      <w:r>
        <w:rPr>
          <w:spacing w:val="-61"/>
          <w:sz w:val="22"/>
          <w:szCs w:val="22"/>
        </w:rPr>
        <w:t xml:space="preserve"> </w:t>
      </w:r>
      <w:r>
        <w:rPr>
          <w:sz w:val="22"/>
          <w:szCs w:val="22"/>
        </w:rPr>
        <w:t>родители или лица, их заменяющие. В соответствии с ч. 2 ст. 38 Конституции РФ забота 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детях,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равное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родителей,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где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находились. Временная передача родителями своих детей на воспитание родственникам,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посторонним лицам либо в одно из детских учреждений не освобождает родителей от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развитие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 лица,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заменяющие,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несут до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совершеннолетия ребёнка.</w:t>
      </w:r>
    </w:p>
    <w:p>
      <w:pPr>
        <w:pStyle w:val="4"/>
        <w:spacing w:before="0" w:line="360" w:lineRule="auto"/>
        <w:ind w:right="110" w:firstLine="720"/>
        <w:rPr>
          <w:sz w:val="22"/>
          <w:szCs w:val="22"/>
        </w:rPr>
      </w:pPr>
      <w:r>
        <w:rPr>
          <w:sz w:val="22"/>
          <w:szCs w:val="22"/>
        </w:rPr>
        <w:t>Родители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(законные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несовершеннолетних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обучающихся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обязаны: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обеспечить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получение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детьми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образования;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соблюдать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правила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внутреннего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распорядка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организации,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осуществляющей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образовательную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деятельность,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уважать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честь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достоинство обучающихся и работников организации, осуществляющей образовательную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деятельность.</w:t>
      </w:r>
    </w:p>
    <w:p>
      <w:pPr>
        <w:pStyle w:val="4"/>
        <w:spacing w:before="0" w:line="360" w:lineRule="auto"/>
        <w:ind w:right="110" w:firstLine="720"/>
        <w:rPr>
          <w:sz w:val="22"/>
          <w:szCs w:val="22"/>
        </w:rPr>
      </w:pPr>
      <w:r>
        <w:rPr>
          <w:sz w:val="22"/>
          <w:szCs w:val="22"/>
        </w:rPr>
        <w:t>За неисполнение или ненадлежащее исполнение обязанностей, установленных настоящим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федеральными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законами,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(законные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представители)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несовершеннолетних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предусмотренную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ненадлежащее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могут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быть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привлечены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различным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видам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ответственности:</w:t>
      </w:r>
    </w:p>
    <w:p>
      <w:pPr>
        <w:pStyle w:val="4"/>
        <w:spacing w:before="0" w:line="360" w:lineRule="auto"/>
        <w:ind w:right="108" w:firstLine="720"/>
        <w:rPr>
          <w:sz w:val="22"/>
          <w:szCs w:val="22"/>
        </w:rPr>
      </w:pPr>
      <w:r>
        <w:rPr>
          <w:b/>
          <w:sz w:val="22"/>
          <w:szCs w:val="22"/>
        </w:rPr>
        <w:t>Административной</w:t>
      </w:r>
      <w:r>
        <w:rPr>
          <w:b/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(статья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5.35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 административных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правонарушениях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«Неисполнение родителями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 иными законными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представителями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несовершеннолетних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обязанностей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содержанию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воспитанию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несовершеннолетних»);</w:t>
      </w:r>
    </w:p>
    <w:p>
      <w:pPr>
        <w:pStyle w:val="4"/>
        <w:spacing w:before="0" w:line="360" w:lineRule="auto"/>
        <w:ind w:right="103" w:firstLine="720"/>
        <w:rPr>
          <w:sz w:val="22"/>
          <w:szCs w:val="22"/>
        </w:rPr>
      </w:pPr>
      <w:r>
        <w:rPr>
          <w:b/>
          <w:sz w:val="22"/>
          <w:szCs w:val="22"/>
        </w:rPr>
        <w:t>Гражданско–правовой</w:t>
      </w:r>
      <w:r>
        <w:rPr>
          <w:sz w:val="22"/>
          <w:szCs w:val="22"/>
        </w:rPr>
        <w:t xml:space="preserve"> (статьи 1073 – 1075 Гражданского кодекса Российской Федерации);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согласно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ст.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69,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73,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Семейного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виде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ограничения,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лишения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родительских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отобрания</w:t>
      </w:r>
      <w:r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  <w:lang w:val="ru-RU"/>
        </w:rPr>
        <w:t>ребёнка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Лишение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родительских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ограничение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родительских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производится 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судебном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порядке.</w:t>
      </w:r>
    </w:p>
    <w:p>
      <w:pPr>
        <w:pStyle w:val="4"/>
        <w:spacing w:before="0" w:line="360" w:lineRule="auto"/>
        <w:ind w:right="109" w:firstLine="720"/>
        <w:rPr>
          <w:sz w:val="22"/>
          <w:szCs w:val="22"/>
        </w:rPr>
      </w:pPr>
      <w:r>
        <w:rPr>
          <w:b/>
          <w:sz w:val="22"/>
          <w:szCs w:val="22"/>
        </w:rPr>
        <w:t>Семейно–правовой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(статьи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69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(«Лишение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родительских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прав»),73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(«Ограничение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родительских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прав») Семейного кодекса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Российской Федерации);</w:t>
      </w:r>
    </w:p>
    <w:p>
      <w:pPr>
        <w:pStyle w:val="4"/>
        <w:spacing w:before="0" w:line="360" w:lineRule="auto"/>
        <w:ind w:right="102" w:firstLine="720"/>
        <w:rPr>
          <w:sz w:val="22"/>
          <w:szCs w:val="22"/>
        </w:rPr>
      </w:pPr>
      <w:r>
        <w:rPr>
          <w:sz w:val="22"/>
          <w:szCs w:val="22"/>
        </w:rPr>
        <w:t>Уголовной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(статья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156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Уголовного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Российской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Федерации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(«Неисполнение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обязанностей по воспитанию несовершеннолетнего»). Согласно ст. ст. 156 Уголовного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Кодекса РФ – за неисполнение обязанностей по воспитанию несовершеннолетних, 157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Уголовного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Кодекса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РФ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злостное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уклонение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уплаты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средств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детей </w:t>
      </w:r>
    </w:p>
    <w:p>
      <w:pPr>
        <w:pStyle w:val="4"/>
        <w:spacing w:before="0" w:line="360" w:lineRule="auto"/>
        <w:ind w:left="142" w:right="115" w:firstLine="720"/>
        <w:rPr>
          <w:sz w:val="22"/>
          <w:szCs w:val="22"/>
        </w:rPr>
      </w:pPr>
      <w:r>
        <w:rPr>
          <w:sz w:val="22"/>
          <w:szCs w:val="22"/>
        </w:rPr>
        <w:t>или нетрудоспособных родителей. За совершение преступлений, наносящих вред жизни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здоровью,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посягание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половую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неприкосновенность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реб</w:t>
      </w:r>
      <w:r>
        <w:rPr>
          <w:sz w:val="22"/>
          <w:szCs w:val="22"/>
          <w:lang w:val="ru-RU"/>
        </w:rPr>
        <w:t>ё</w:t>
      </w:r>
      <w:r>
        <w:rPr>
          <w:sz w:val="22"/>
          <w:szCs w:val="22"/>
        </w:rPr>
        <w:t>нка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родители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уголовную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ответственность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общих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основаниях в Российской Федерации п. 2 ст. 38 Конституции установлено, что забота о детях, 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воспитании — равное право и обязанность родителей. Данная конституционная норма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обеспечивается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и</w:t>
      </w:r>
      <w:r>
        <w:rPr>
          <w:spacing w:val="-1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конкретизируется</w:t>
      </w:r>
      <w:r>
        <w:rPr>
          <w:spacing w:val="-1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семейным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законодательством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РФ.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Ст.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61</w:t>
      </w:r>
      <w:r>
        <w:rPr>
          <w:spacing w:val="-11"/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гласит,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что</w:t>
      </w:r>
      <w:r>
        <w:rPr>
          <w:spacing w:val="-58"/>
          <w:sz w:val="22"/>
          <w:szCs w:val="22"/>
        </w:rPr>
        <w:t xml:space="preserve"> </w:t>
      </w:r>
      <w:r>
        <w:rPr>
          <w:sz w:val="22"/>
          <w:szCs w:val="22"/>
        </w:rPr>
        <w:t>родители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имеют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равные права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несут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равные обязанности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в отношении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своих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детей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(родительские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права).</w:t>
      </w:r>
    </w:p>
    <w:p>
      <w:pPr>
        <w:pStyle w:val="4"/>
        <w:spacing w:before="0" w:line="360" w:lineRule="auto"/>
        <w:ind w:right="102"/>
        <w:rPr>
          <w:sz w:val="22"/>
          <w:szCs w:val="22"/>
        </w:rPr>
        <w:sectPr>
          <w:type w:val="continuous"/>
          <w:pgSz w:w="11910" w:h="16840"/>
          <w:pgMar w:top="851" w:right="740" w:bottom="280" w:left="1134" w:header="720" w:footer="720" w:gutter="0"/>
          <w:cols w:space="720" w:num="1"/>
        </w:sectPr>
      </w:pPr>
    </w:p>
    <w:p>
      <w:pPr>
        <w:pStyle w:val="4"/>
        <w:spacing w:before="0" w:line="360" w:lineRule="auto"/>
        <w:ind w:left="0" w:leftChars="0" w:right="115" w:firstLine="0" w:firstLineChars="0"/>
        <w:rPr>
          <w:rFonts w:hint="default"/>
          <w:sz w:val="22"/>
          <w:szCs w:val="22"/>
          <w:lang w:val="ru-RU"/>
        </w:rPr>
      </w:pPr>
      <w:bookmarkStart w:id="0" w:name="_GoBack"/>
      <w:bookmarkEnd w:id="0"/>
    </w:p>
    <w:sectPr>
      <w:pgSz w:w="11910" w:h="16840"/>
      <w:pgMar w:top="1040" w:right="740" w:bottom="28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33A8"/>
    <w:rsid w:val="009933A8"/>
    <w:rsid w:val="00ED31E7"/>
    <w:rsid w:val="159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52"/>
      <w:ind w:left="102"/>
      <w:jc w:val="both"/>
    </w:pPr>
    <w:rPr>
      <w:sz w:val="24"/>
      <w:szCs w:val="24"/>
    </w:rPr>
  </w:style>
  <w:style w:type="paragraph" w:styleId="5">
    <w:name w:val="Title"/>
    <w:basedOn w:val="1"/>
    <w:qFormat/>
    <w:uiPriority w:val="1"/>
    <w:pPr>
      <w:ind w:left="1790" w:right="1793"/>
      <w:jc w:val="center"/>
    </w:pPr>
    <w:rPr>
      <w:rFonts w:ascii="Arial" w:hAnsi="Arial" w:eastAsia="Arial" w:cs="Arial"/>
      <w:b/>
      <w:bCs/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2472</Characters>
  <Lines>20</Lines>
  <Paragraphs>5</Paragraphs>
  <TotalTime>11</TotalTime>
  <ScaleCrop>false</ScaleCrop>
  <LinksUpToDate>false</LinksUpToDate>
  <CharactersWithSpaces>2900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2024-06-20T10:46:00Z</dcterms:created>
  <dc:creator>ЗамВР</dc:creator>
  <cp:lastModifiedBy>Пользователь</cp:lastModifiedBy>
  <dcterms:modified xsi:type="dcterms:W3CDTF">2025-03-17T15:41:27Z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KSOProductBuildVer">
    <vt:lpwstr>1049-12.2.0.13215</vt:lpwstr>
  </property>
  <property fmtid="{D5CDD505-2E9C-101B-9397-08002B2CF9AE}" pid="6" name="ICV">
    <vt:lpwstr>6E589B4AAC03421CBDBAE4DC9DED3D59_12</vt:lpwstr>
  </property>
</Properties>
</file>